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F2" w:rsidRPr="00635B58" w:rsidRDefault="00FA2FF2" w:rsidP="00FA2FF2">
      <w:pPr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635B58">
        <w:rPr>
          <w:rStyle w:val="a4"/>
          <w:rFonts w:ascii="Times New Roman" w:hAnsi="Times New Roman" w:cs="Times New Roman"/>
          <w:sz w:val="24"/>
          <w:szCs w:val="24"/>
        </w:rPr>
        <w:t>АБИТУРИЕНТУ-2017</w:t>
      </w:r>
    </w:p>
    <w:p w:rsidR="00FA2FF2" w:rsidRPr="00635B58" w:rsidRDefault="00FA2FF2" w:rsidP="00FA2FF2">
      <w:pPr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635B58">
        <w:rPr>
          <w:rStyle w:val="a4"/>
          <w:rFonts w:ascii="Times New Roman" w:hAnsi="Times New Roman" w:cs="Times New Roman"/>
          <w:sz w:val="24"/>
          <w:szCs w:val="24"/>
        </w:rPr>
        <w:t>ИНСТРУКЦИЯ ПО ПОСТУПЛЕНИЮ</w:t>
      </w:r>
    </w:p>
    <w:p w:rsidR="00D81E10" w:rsidRDefault="001305CE" w:rsidP="001305CE">
      <w:pPr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FA2FF2">
        <w:rPr>
          <w:rStyle w:val="a4"/>
          <w:rFonts w:ascii="Times New Roman" w:hAnsi="Times New Roman" w:cs="Times New Roman"/>
          <w:sz w:val="24"/>
          <w:szCs w:val="24"/>
        </w:rPr>
        <w:t>Уважаемые абитуриенты</w:t>
      </w:r>
      <w:r w:rsidR="00D81E10">
        <w:rPr>
          <w:rStyle w:val="a4"/>
          <w:rFonts w:ascii="Times New Roman" w:hAnsi="Times New Roman" w:cs="Times New Roman"/>
          <w:sz w:val="24"/>
          <w:szCs w:val="24"/>
        </w:rPr>
        <w:t>!</w:t>
      </w:r>
    </w:p>
    <w:p w:rsidR="00D81E10" w:rsidRDefault="00D81E10" w:rsidP="001305C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М</w:t>
      </w:r>
      <w:r w:rsidR="00EC7B4F" w:rsidRPr="00FA2FF2">
        <w:rPr>
          <w:rStyle w:val="a4"/>
          <w:rFonts w:ascii="Times New Roman" w:hAnsi="Times New Roman" w:cs="Times New Roman"/>
          <w:sz w:val="24"/>
          <w:szCs w:val="24"/>
        </w:rPr>
        <w:t xml:space="preserve">ы рекомендуем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Вам </w:t>
      </w:r>
      <w:r w:rsidR="00EC7B4F" w:rsidRPr="00FA2FF2">
        <w:rPr>
          <w:rStyle w:val="a4"/>
          <w:rFonts w:ascii="Times New Roman" w:hAnsi="Times New Roman" w:cs="Times New Roman"/>
          <w:sz w:val="24"/>
          <w:szCs w:val="24"/>
        </w:rPr>
        <w:t xml:space="preserve">внимательно </w:t>
      </w:r>
      <w:r>
        <w:rPr>
          <w:rStyle w:val="a4"/>
          <w:rFonts w:ascii="Times New Roman" w:hAnsi="Times New Roman" w:cs="Times New Roman"/>
          <w:sz w:val="24"/>
          <w:szCs w:val="24"/>
        </w:rPr>
        <w:t>ознакомиться с</w:t>
      </w:r>
      <w:r w:rsidR="00EC7B4F" w:rsidRPr="00FA2FF2">
        <w:rPr>
          <w:rStyle w:val="a4"/>
          <w:rFonts w:ascii="Times New Roman" w:hAnsi="Times New Roman" w:cs="Times New Roman"/>
          <w:sz w:val="24"/>
          <w:szCs w:val="24"/>
        </w:rPr>
        <w:t xml:space="preserve"> «Правила</w:t>
      </w:r>
      <w:r>
        <w:rPr>
          <w:rStyle w:val="a4"/>
          <w:rFonts w:ascii="Times New Roman" w:hAnsi="Times New Roman" w:cs="Times New Roman"/>
          <w:sz w:val="24"/>
          <w:szCs w:val="24"/>
        </w:rPr>
        <w:t>ми</w:t>
      </w:r>
      <w:r w:rsidR="00EC7B4F" w:rsidRPr="00FA2FF2">
        <w:rPr>
          <w:rStyle w:val="a4"/>
          <w:rFonts w:ascii="Times New Roman" w:hAnsi="Times New Roman" w:cs="Times New Roman"/>
          <w:sz w:val="24"/>
          <w:szCs w:val="24"/>
        </w:rPr>
        <w:t xml:space="preserve"> приема в </w:t>
      </w:r>
      <w:r w:rsidR="001305CE" w:rsidRPr="00FA2FF2">
        <w:rPr>
          <w:rStyle w:val="a4"/>
          <w:rFonts w:ascii="Times New Roman" w:hAnsi="Times New Roman" w:cs="Times New Roman"/>
          <w:sz w:val="24"/>
          <w:szCs w:val="24"/>
        </w:rPr>
        <w:t>МГИМО МИД России в 2017 году</w:t>
      </w:r>
      <w:r w:rsidR="00EC7B4F" w:rsidRPr="00FA2FF2">
        <w:rPr>
          <w:rStyle w:val="a4"/>
          <w:rFonts w:ascii="Times New Roman" w:hAnsi="Times New Roman" w:cs="Times New Roman"/>
          <w:sz w:val="24"/>
          <w:szCs w:val="24"/>
        </w:rPr>
        <w:t xml:space="preserve">» и </w:t>
      </w:r>
      <w:r w:rsidR="001305CE" w:rsidRPr="00FA2FF2">
        <w:rPr>
          <w:rStyle w:val="a4"/>
          <w:rFonts w:ascii="Times New Roman" w:hAnsi="Times New Roman" w:cs="Times New Roman"/>
          <w:sz w:val="24"/>
          <w:szCs w:val="24"/>
        </w:rPr>
        <w:t xml:space="preserve">обратить Ваше внимание, что с 2016 года функционирует </w:t>
      </w:r>
      <w:r w:rsidR="001305CE" w:rsidRPr="00D81E10">
        <w:rPr>
          <w:rStyle w:val="a4"/>
          <w:rFonts w:ascii="Times New Roman" w:hAnsi="Times New Roman" w:cs="Times New Roman"/>
          <w:i/>
          <w:sz w:val="24"/>
          <w:szCs w:val="24"/>
          <w:u w:val="single"/>
        </w:rPr>
        <w:t>единая приемная комиссия для поступления в МГИМО</w:t>
      </w:r>
      <w:r w:rsidR="001305CE" w:rsidRPr="00FA2FF2">
        <w:rPr>
          <w:rStyle w:val="a4"/>
          <w:rFonts w:ascii="Times New Roman" w:hAnsi="Times New Roman" w:cs="Times New Roman"/>
          <w:sz w:val="24"/>
          <w:szCs w:val="24"/>
        </w:rPr>
        <w:t xml:space="preserve">.  </w:t>
      </w:r>
      <w:r w:rsidR="001305CE" w:rsidRPr="00FA2F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Абитуриенты заполняют  одно заявление на прием в МГИМО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1305CE" w:rsidRPr="00FA2F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тр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ем направлениям </w:t>
      </w:r>
      <w:r w:rsidR="001305CE" w:rsidRPr="00FA2F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подготовки, в том числе и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</w:t>
      </w:r>
      <w:r w:rsidR="001305CE" w:rsidRPr="00FA2F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ам</w:t>
      </w:r>
      <w:r w:rsidR="001305CE" w:rsidRPr="00FA2F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реализуемы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</w:t>
      </w:r>
      <w:r w:rsidR="001305CE" w:rsidRPr="00FA2F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 площадке Одинцовского филиала МГИМО. Таким образом, при успешном прохождении конкурса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(в том  числе на программы Одинцовского филиала) </w:t>
      </w:r>
      <w:r w:rsidR="00FA2F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="00FA2FF2" w:rsidRPr="00FA2F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роисходит </w:t>
      </w:r>
      <w:r w:rsidR="001305CE" w:rsidRPr="00FA2F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зачисле</w:t>
      </w:r>
      <w:r w:rsidR="00FA2FF2" w:rsidRPr="00FA2F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ние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 МГИМО</w:t>
      </w:r>
      <w:r w:rsidRPr="00D81E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A2F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соответствующую программу подгот</w:t>
      </w:r>
      <w:bookmarkStart w:id="0" w:name="_GoBack"/>
      <w:bookmarkEnd w:id="0"/>
      <w:r w:rsidRPr="00FA2F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овки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а </w:t>
      </w:r>
      <w:r w:rsidR="001305CE" w:rsidRPr="00FA2F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не в Одинцовский филиал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FA2FF2" w:rsidRPr="00FA2F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1305CE" w:rsidRDefault="00FA2FF2" w:rsidP="001305CE">
      <w:pPr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</w:t>
      </w:r>
      <w:r w:rsidRPr="00FA2FF2">
        <w:rPr>
          <w:rStyle w:val="a4"/>
          <w:rFonts w:ascii="Times New Roman" w:hAnsi="Times New Roman" w:cs="Times New Roman"/>
          <w:sz w:val="24"/>
          <w:szCs w:val="24"/>
        </w:rPr>
        <w:t xml:space="preserve">а консультациями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 вопросам приема </w:t>
      </w:r>
      <w:r w:rsidRPr="00FA2F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мы просим Вас </w:t>
      </w:r>
      <w:r w:rsidRPr="00FA2FF2">
        <w:rPr>
          <w:rStyle w:val="a4"/>
          <w:rFonts w:ascii="Times New Roman" w:hAnsi="Times New Roman" w:cs="Times New Roman"/>
          <w:sz w:val="24"/>
          <w:szCs w:val="24"/>
        </w:rPr>
        <w:t>обращаться к ответственным сотрудникам приемной комиссии МГИМО и Одинцовского филиала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МГИМО</w:t>
      </w:r>
      <w:r w:rsidRPr="00FA2FF2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FA2FF2" w:rsidRDefault="00FA2FF2" w:rsidP="00846A1B">
      <w:pPr>
        <w:ind w:firstLine="709"/>
        <w:jc w:val="center"/>
        <w:rPr>
          <w:rStyle w:val="a4"/>
          <w:rFonts w:ascii="Times New Roman" w:hAnsi="Times New Roman" w:cs="Times New Roman"/>
          <w:color w:val="555555"/>
          <w:sz w:val="28"/>
          <w:szCs w:val="28"/>
        </w:rPr>
      </w:pPr>
      <w:r w:rsidRPr="00FA2FF2">
        <w:rPr>
          <w:rStyle w:val="a4"/>
          <w:rFonts w:ascii="Times New Roman" w:hAnsi="Times New Roman" w:cs="Times New Roman"/>
          <w:color w:val="555555"/>
          <w:sz w:val="28"/>
          <w:szCs w:val="28"/>
        </w:rPr>
        <w:t>Что надо сделать, чтобы поступить на программы Одинцовского филиала МГИМО?</w:t>
      </w:r>
    </w:p>
    <w:p w:rsidR="00FA2FF2" w:rsidRDefault="00FA2FF2" w:rsidP="001305CE">
      <w:pPr>
        <w:ind w:firstLine="709"/>
        <w:jc w:val="both"/>
        <w:rPr>
          <w:rStyle w:val="a5"/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A2FF2">
        <w:rPr>
          <w:rStyle w:val="a5"/>
          <w:rFonts w:ascii="Times New Roman" w:hAnsi="Times New Roman" w:cs="Times New Roman"/>
          <w:b/>
          <w:bCs/>
          <w:color w:val="555555"/>
          <w:sz w:val="24"/>
          <w:szCs w:val="24"/>
        </w:rPr>
        <w:t> </w:t>
      </w:r>
      <w:r w:rsidRPr="00FA2FF2">
        <w:rPr>
          <w:rStyle w:val="a5"/>
          <w:rFonts w:ascii="Times New Roman" w:hAnsi="Times New Roman" w:cs="Times New Roman"/>
          <w:b/>
          <w:bCs/>
          <w:color w:val="FF0000"/>
          <w:sz w:val="24"/>
          <w:szCs w:val="24"/>
        </w:rPr>
        <w:t>1. Выбрать направление подготовки</w:t>
      </w:r>
      <w:r w:rsidR="00D81E10">
        <w:rPr>
          <w:rStyle w:val="a5"/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(не более трех)</w:t>
      </w:r>
      <w:r w:rsidRPr="00FA2FF2">
        <w:rPr>
          <w:rStyle w:val="a5"/>
          <w:rFonts w:ascii="Times New Roman" w:hAnsi="Times New Roman" w:cs="Times New Roman"/>
          <w:b/>
          <w:bCs/>
          <w:color w:val="FF0000"/>
          <w:sz w:val="24"/>
          <w:szCs w:val="24"/>
        </w:rPr>
        <w:t>, программ</w:t>
      </w:r>
      <w:r w:rsidR="00D81E10">
        <w:rPr>
          <w:rStyle w:val="a5"/>
          <w:rFonts w:ascii="Times New Roman" w:hAnsi="Times New Roman" w:cs="Times New Roman"/>
          <w:b/>
          <w:bCs/>
          <w:color w:val="FF0000"/>
          <w:sz w:val="24"/>
          <w:szCs w:val="24"/>
        </w:rPr>
        <w:t>ы</w:t>
      </w:r>
      <w:r w:rsidRPr="00FA2FF2">
        <w:rPr>
          <w:rStyle w:val="a5"/>
          <w:rFonts w:ascii="Times New Roman" w:hAnsi="Times New Roman" w:cs="Times New Roman"/>
          <w:b/>
          <w:bCs/>
          <w:color w:val="FF0000"/>
          <w:sz w:val="24"/>
          <w:szCs w:val="24"/>
        </w:rPr>
        <w:t>, узнать о них больше</w:t>
      </w:r>
    </w:p>
    <w:p w:rsidR="00FA2FF2" w:rsidRDefault="00FA2FF2" w:rsidP="001305CE">
      <w:pPr>
        <w:ind w:firstLine="709"/>
        <w:jc w:val="both"/>
        <w:rPr>
          <w:color w:val="555555"/>
        </w:rPr>
      </w:pPr>
      <w:r w:rsidRPr="00FA2FF2">
        <w:rPr>
          <w:color w:val="555555"/>
        </w:rPr>
        <w:t>- Изучить</w:t>
      </w:r>
      <w:r w:rsidRPr="00FA2FF2">
        <w:rPr>
          <w:rStyle w:val="apple-converted-space"/>
          <w:color w:val="555555"/>
        </w:rPr>
        <w:t> </w:t>
      </w:r>
      <w:r w:rsidRPr="009B23D4">
        <w:rPr>
          <w:rFonts w:ascii="Arial" w:hAnsi="Arial" w:cs="Arial"/>
          <w:b/>
          <w:bCs/>
          <w:u w:val="single"/>
        </w:rPr>
        <w:t>перечень направлений подготовки и программ</w:t>
      </w:r>
      <w:r w:rsidRPr="0014182E">
        <w:rPr>
          <w:rFonts w:ascii="Arial" w:hAnsi="Arial" w:cs="Arial"/>
          <w:b/>
          <w:bCs/>
        </w:rPr>
        <w:t>,</w:t>
      </w:r>
      <w:r w:rsidRPr="00FA2FF2">
        <w:rPr>
          <w:rStyle w:val="apple-converted-space"/>
          <w:b/>
          <w:bCs/>
          <w:color w:val="555555"/>
        </w:rPr>
        <w:t> </w:t>
      </w:r>
      <w:r w:rsidRPr="00FA2FF2">
        <w:rPr>
          <w:color w:val="555555"/>
        </w:rPr>
        <w:t>по которым ведется обучение</w:t>
      </w:r>
    </w:p>
    <w:p w:rsidR="00FA2FF2" w:rsidRDefault="00FA2FF2" w:rsidP="001305CE">
      <w:pPr>
        <w:ind w:firstLine="709"/>
        <w:jc w:val="both"/>
      </w:pPr>
      <w:r>
        <w:rPr>
          <w:color w:val="555555"/>
        </w:rPr>
        <w:t>- Познакомиться с описанием программ и направлениями подготовки в</w:t>
      </w:r>
      <w:r>
        <w:rPr>
          <w:rStyle w:val="apple-converted-space"/>
          <w:color w:val="555555"/>
        </w:rPr>
        <w:t> </w:t>
      </w:r>
      <w:r w:rsidRPr="0014182E">
        <w:rPr>
          <w:rFonts w:ascii="Arial" w:hAnsi="Arial" w:cs="Arial"/>
          <w:b/>
          <w:bCs/>
        </w:rPr>
        <w:t xml:space="preserve">разделе </w:t>
      </w:r>
      <w:r w:rsidRPr="009B23D4">
        <w:rPr>
          <w:rFonts w:ascii="Arial" w:hAnsi="Arial" w:cs="Arial"/>
          <w:b/>
          <w:bCs/>
          <w:u w:val="single"/>
        </w:rPr>
        <w:t>«Программы Одинцовского филиала МГИМО».</w:t>
      </w:r>
    </w:p>
    <w:p w:rsidR="00FA2FF2" w:rsidRDefault="00FA2FF2" w:rsidP="001305CE">
      <w:pPr>
        <w:ind w:firstLine="709"/>
        <w:jc w:val="both"/>
        <w:rPr>
          <w:rStyle w:val="a5"/>
          <w:b/>
          <w:bCs/>
          <w:color w:val="FF0000"/>
        </w:rPr>
      </w:pPr>
      <w:r>
        <w:rPr>
          <w:rStyle w:val="a5"/>
          <w:b/>
          <w:bCs/>
          <w:color w:val="FF0000"/>
        </w:rPr>
        <w:t xml:space="preserve">2. Узнать </w:t>
      </w:r>
      <w:r w:rsidR="00D81E10">
        <w:rPr>
          <w:rStyle w:val="a5"/>
          <w:b/>
          <w:bCs/>
          <w:color w:val="FF0000"/>
        </w:rPr>
        <w:t xml:space="preserve"> о ЕГЭ (вступительных испытаниях)</w:t>
      </w:r>
    </w:p>
    <w:p w:rsidR="00FA2FF2" w:rsidRDefault="00FA2FF2" w:rsidP="001305CE">
      <w:pPr>
        <w:ind w:firstLine="709"/>
        <w:jc w:val="both"/>
      </w:pPr>
      <w:r>
        <w:rPr>
          <w:color w:val="555555"/>
        </w:rPr>
        <w:t xml:space="preserve">- </w:t>
      </w:r>
      <w:r w:rsidR="00D81E10">
        <w:rPr>
          <w:color w:val="555555"/>
        </w:rPr>
        <w:t xml:space="preserve">Ознакомиться с </w:t>
      </w:r>
      <w:r w:rsidRPr="009B23D4">
        <w:rPr>
          <w:rFonts w:ascii="Arial" w:hAnsi="Arial" w:cs="Arial"/>
          <w:b/>
          <w:bCs/>
          <w:u w:val="single"/>
        </w:rPr>
        <w:t>перечн</w:t>
      </w:r>
      <w:r w:rsidR="00D81E10" w:rsidRPr="009B23D4">
        <w:rPr>
          <w:rFonts w:ascii="Arial" w:hAnsi="Arial" w:cs="Arial"/>
          <w:b/>
          <w:bCs/>
          <w:u w:val="single"/>
        </w:rPr>
        <w:t>ем</w:t>
      </w:r>
      <w:r w:rsidRPr="009B23D4">
        <w:rPr>
          <w:rFonts w:ascii="Arial" w:hAnsi="Arial" w:cs="Arial"/>
          <w:b/>
          <w:bCs/>
          <w:u w:val="single"/>
        </w:rPr>
        <w:t xml:space="preserve"> </w:t>
      </w:r>
      <w:r w:rsidR="00B52148" w:rsidRPr="009B23D4">
        <w:rPr>
          <w:rFonts w:ascii="Arial" w:hAnsi="Arial" w:cs="Arial"/>
          <w:b/>
          <w:bCs/>
          <w:u w:val="single"/>
        </w:rPr>
        <w:t xml:space="preserve">ЕГЭ </w:t>
      </w:r>
      <w:r w:rsidR="00B52148" w:rsidRPr="009B23D4">
        <w:rPr>
          <w:rFonts w:ascii="Arial" w:hAnsi="Arial" w:cs="Arial"/>
          <w:bCs/>
          <w:u w:val="single"/>
        </w:rPr>
        <w:t>или</w:t>
      </w:r>
      <w:r w:rsidR="00B52148" w:rsidRPr="009B23D4">
        <w:rPr>
          <w:rFonts w:ascii="Arial" w:hAnsi="Arial" w:cs="Arial"/>
          <w:b/>
          <w:bCs/>
          <w:u w:val="single"/>
        </w:rPr>
        <w:t xml:space="preserve"> </w:t>
      </w:r>
      <w:r w:rsidRPr="009B23D4">
        <w:rPr>
          <w:rFonts w:ascii="Arial" w:hAnsi="Arial" w:cs="Arial"/>
          <w:b/>
          <w:bCs/>
          <w:u w:val="single"/>
        </w:rPr>
        <w:t>вступительных испытаний</w:t>
      </w:r>
      <w:r w:rsidR="00D81E10" w:rsidRPr="0014182E">
        <w:rPr>
          <w:rFonts w:ascii="Arial" w:hAnsi="Arial" w:cs="Arial"/>
          <w:bCs/>
        </w:rPr>
        <w:t xml:space="preserve"> (для отдельных категорий граждан)</w:t>
      </w:r>
      <w:r w:rsidRPr="0014182E">
        <w:rPr>
          <w:rFonts w:ascii="Arial" w:hAnsi="Arial" w:cs="Arial"/>
          <w:bCs/>
        </w:rPr>
        <w:t>.</w:t>
      </w:r>
      <w:r w:rsidR="00635B58">
        <w:t xml:space="preserve"> Обращаем Ваше внимание, что дополнительного вступительного испытания на программы Одинцовского филиала в 2017 году не предусмотрено.</w:t>
      </w:r>
    </w:p>
    <w:p w:rsidR="00FA2FF2" w:rsidRDefault="00FA2FF2" w:rsidP="001305CE">
      <w:pPr>
        <w:ind w:firstLine="709"/>
        <w:jc w:val="both"/>
        <w:rPr>
          <w:color w:val="555555"/>
        </w:rPr>
      </w:pPr>
      <w:r>
        <w:rPr>
          <w:color w:val="555555"/>
        </w:rPr>
        <w:t>- Узнать</w:t>
      </w:r>
      <w:r>
        <w:rPr>
          <w:rStyle w:val="apple-converted-space"/>
          <w:color w:val="555555"/>
        </w:rPr>
        <w:t> </w:t>
      </w:r>
      <w:r w:rsidRPr="009B23D4">
        <w:rPr>
          <w:rStyle w:val="a4"/>
          <w:rFonts w:ascii="Arial" w:hAnsi="Arial" w:cs="Arial"/>
          <w:u w:val="single"/>
        </w:rPr>
        <w:t>минимальные баллы</w:t>
      </w:r>
      <w:r>
        <w:rPr>
          <w:rStyle w:val="apple-converted-space"/>
          <w:color w:val="555555"/>
        </w:rPr>
        <w:t> </w:t>
      </w:r>
      <w:r>
        <w:rPr>
          <w:color w:val="555555"/>
        </w:rPr>
        <w:t>для поступления</w:t>
      </w:r>
    </w:p>
    <w:p w:rsidR="00FA2FF2" w:rsidRDefault="00FA2FF2" w:rsidP="001305CE">
      <w:pPr>
        <w:ind w:firstLine="709"/>
        <w:jc w:val="both"/>
        <w:rPr>
          <w:rStyle w:val="a5"/>
          <w:b/>
          <w:bCs/>
          <w:color w:val="FF0000"/>
        </w:rPr>
      </w:pPr>
      <w:r>
        <w:rPr>
          <w:rStyle w:val="a5"/>
          <w:b/>
          <w:bCs/>
          <w:color w:val="FF0000"/>
        </w:rPr>
        <w:t xml:space="preserve">3. Подать документы в МГИМО, </w:t>
      </w:r>
      <w:r w:rsidR="00FF53BA">
        <w:rPr>
          <w:rStyle w:val="a5"/>
          <w:b/>
          <w:bCs/>
          <w:color w:val="FF0000"/>
        </w:rPr>
        <w:t>на программы Одинцовского филиала</w:t>
      </w:r>
    </w:p>
    <w:p w:rsidR="00FF53BA" w:rsidRDefault="00FF53BA" w:rsidP="001305CE">
      <w:pPr>
        <w:ind w:firstLine="709"/>
        <w:jc w:val="both"/>
        <w:rPr>
          <w:color w:val="555555"/>
        </w:rPr>
      </w:pPr>
      <w:r>
        <w:rPr>
          <w:rStyle w:val="a5"/>
          <w:b/>
          <w:bCs/>
          <w:color w:val="555555"/>
        </w:rPr>
        <w:t>-</w:t>
      </w:r>
      <w:r>
        <w:rPr>
          <w:rStyle w:val="apple-converted-space"/>
          <w:b/>
          <w:bCs/>
          <w:i/>
          <w:iCs/>
          <w:color w:val="555555"/>
        </w:rPr>
        <w:t> </w:t>
      </w:r>
      <w:r>
        <w:rPr>
          <w:color w:val="555555"/>
        </w:rPr>
        <w:t>Узнать</w:t>
      </w:r>
      <w:r>
        <w:rPr>
          <w:rStyle w:val="apple-converted-space"/>
          <w:color w:val="555555"/>
        </w:rPr>
        <w:t> </w:t>
      </w:r>
      <w:r w:rsidRPr="009B23D4">
        <w:rPr>
          <w:rFonts w:ascii="Arial" w:hAnsi="Arial" w:cs="Arial"/>
          <w:b/>
          <w:bCs/>
          <w:u w:val="single"/>
        </w:rPr>
        <w:t>сроки подачи</w:t>
      </w:r>
      <w:r>
        <w:rPr>
          <w:rStyle w:val="apple-converted-space"/>
          <w:color w:val="555555"/>
        </w:rPr>
        <w:t> </w:t>
      </w:r>
      <w:r>
        <w:rPr>
          <w:color w:val="555555"/>
        </w:rPr>
        <w:t>документов</w:t>
      </w:r>
      <w:r w:rsidR="00B52148">
        <w:rPr>
          <w:color w:val="555555"/>
        </w:rPr>
        <w:t xml:space="preserve"> на программы </w:t>
      </w:r>
      <w:proofErr w:type="spellStart"/>
      <w:r w:rsidR="00B52148">
        <w:rPr>
          <w:color w:val="555555"/>
        </w:rPr>
        <w:t>бакалавриата</w:t>
      </w:r>
      <w:proofErr w:type="spellEnd"/>
      <w:r>
        <w:rPr>
          <w:color w:val="555555"/>
        </w:rPr>
        <w:t xml:space="preserve">. Необходимо помнить, что для сдающих вступительные испытания в </w:t>
      </w:r>
      <w:r w:rsidR="00B52148">
        <w:rPr>
          <w:color w:val="555555"/>
        </w:rPr>
        <w:t>традиционной форме</w:t>
      </w:r>
      <w:r>
        <w:rPr>
          <w:color w:val="555555"/>
        </w:rPr>
        <w:t xml:space="preserve"> подача документов завершается 10 июля 2017 года.</w:t>
      </w:r>
    </w:p>
    <w:p w:rsidR="00FF53BA" w:rsidRDefault="00FF53BA" w:rsidP="001305CE">
      <w:pPr>
        <w:ind w:firstLine="709"/>
        <w:jc w:val="both"/>
        <w:rPr>
          <w:color w:val="555555"/>
        </w:rPr>
      </w:pPr>
      <w:r>
        <w:rPr>
          <w:color w:val="555555"/>
        </w:rPr>
        <w:t>- Собрать</w:t>
      </w:r>
      <w:r>
        <w:rPr>
          <w:rStyle w:val="apple-converted-space"/>
          <w:color w:val="555555"/>
        </w:rPr>
        <w:t> </w:t>
      </w:r>
      <w:r w:rsidRPr="009B23D4">
        <w:rPr>
          <w:rFonts w:ascii="Arial" w:hAnsi="Arial" w:cs="Arial"/>
          <w:b/>
          <w:bCs/>
          <w:u w:val="single"/>
        </w:rPr>
        <w:t>пакет документов</w:t>
      </w:r>
      <w:r>
        <w:rPr>
          <w:rStyle w:val="apple-converted-space"/>
          <w:color w:val="555555"/>
        </w:rPr>
        <w:t> </w:t>
      </w:r>
      <w:r>
        <w:rPr>
          <w:color w:val="555555"/>
        </w:rPr>
        <w:t>в соответствии с перечнем.</w:t>
      </w:r>
    </w:p>
    <w:p w:rsidR="00FF53BA" w:rsidRDefault="00FF53BA" w:rsidP="001305CE">
      <w:pPr>
        <w:ind w:firstLine="709"/>
        <w:jc w:val="both"/>
        <w:rPr>
          <w:color w:val="555555"/>
        </w:rPr>
      </w:pPr>
      <w:r>
        <w:rPr>
          <w:rStyle w:val="a4"/>
          <w:color w:val="555555"/>
        </w:rPr>
        <w:t>-</w:t>
      </w:r>
      <w:r>
        <w:rPr>
          <w:rStyle w:val="apple-converted-space"/>
          <w:b/>
          <w:bCs/>
          <w:color w:val="555555"/>
        </w:rPr>
        <w:t> </w:t>
      </w:r>
      <w:r w:rsidRPr="0014182E">
        <w:rPr>
          <w:rFonts w:ascii="Arial" w:hAnsi="Arial" w:cs="Arial"/>
          <w:b/>
          <w:bCs/>
        </w:rPr>
        <w:t>Подать документы:</w:t>
      </w:r>
      <w:r>
        <w:rPr>
          <w:rStyle w:val="apple-converted-space"/>
          <w:b/>
          <w:bCs/>
          <w:color w:val="555555"/>
        </w:rPr>
        <w:t> </w:t>
      </w:r>
      <w:r>
        <w:rPr>
          <w:color w:val="555555"/>
        </w:rPr>
        <w:t>а) лично в приемную комиссию МГИМО и</w:t>
      </w:r>
      <w:r w:rsidR="00B52148">
        <w:rPr>
          <w:color w:val="555555"/>
        </w:rPr>
        <w:t>ли</w:t>
      </w:r>
      <w:r>
        <w:rPr>
          <w:color w:val="555555"/>
        </w:rPr>
        <w:t xml:space="preserve"> Одинцовского филиала МГИМО; б) по почте в соответствии с требованиями</w:t>
      </w:r>
    </w:p>
    <w:p w:rsidR="00FF53BA" w:rsidRDefault="00FF53BA" w:rsidP="001305CE">
      <w:pPr>
        <w:ind w:firstLine="709"/>
        <w:jc w:val="both"/>
        <w:rPr>
          <w:color w:val="555555"/>
        </w:rPr>
      </w:pPr>
      <w:r w:rsidRPr="009B23D4">
        <w:t>-</w:t>
      </w:r>
      <w:r w:rsidRPr="009B23D4">
        <w:rPr>
          <w:rStyle w:val="apple-converted-space"/>
        </w:rPr>
        <w:t> </w:t>
      </w:r>
      <w:r w:rsidRPr="009B23D4">
        <w:rPr>
          <w:rStyle w:val="a4"/>
          <w:rFonts w:ascii="Arial" w:hAnsi="Arial" w:cs="Arial"/>
          <w:u w:val="single"/>
        </w:rPr>
        <w:t>Заполнить</w:t>
      </w:r>
      <w:r>
        <w:t xml:space="preserve"> </w:t>
      </w:r>
      <w:r w:rsidR="00846A1B">
        <w:t xml:space="preserve"> </w:t>
      </w:r>
      <w:r>
        <w:t xml:space="preserve">бланк </w:t>
      </w:r>
      <w:r>
        <w:rPr>
          <w:rStyle w:val="apple-converted-space"/>
          <w:color w:val="555555"/>
        </w:rPr>
        <w:t> </w:t>
      </w:r>
      <w:r>
        <w:rPr>
          <w:color w:val="555555"/>
        </w:rPr>
        <w:t xml:space="preserve">заявления абитуриента </w:t>
      </w:r>
      <w:r w:rsidR="00B52148">
        <w:rPr>
          <w:color w:val="555555"/>
        </w:rPr>
        <w:t xml:space="preserve">и другие необходимые </w:t>
      </w:r>
      <w:proofErr w:type="spellStart"/>
      <w:r w:rsidR="00B52148">
        <w:rPr>
          <w:color w:val="555555"/>
        </w:rPr>
        <w:t>докумекнты</w:t>
      </w:r>
      <w:proofErr w:type="spellEnd"/>
    </w:p>
    <w:p w:rsidR="00FF53BA" w:rsidRDefault="00FF53BA" w:rsidP="001305CE">
      <w:pPr>
        <w:ind w:firstLine="709"/>
        <w:jc w:val="both"/>
        <w:rPr>
          <w:rStyle w:val="a5"/>
          <w:b/>
          <w:bCs/>
          <w:color w:val="FF0000"/>
        </w:rPr>
      </w:pPr>
      <w:r>
        <w:rPr>
          <w:color w:val="555555"/>
        </w:rPr>
        <w:lastRenderedPageBreak/>
        <w:t xml:space="preserve">4. </w:t>
      </w:r>
      <w:r>
        <w:rPr>
          <w:rStyle w:val="a5"/>
          <w:b/>
          <w:bCs/>
          <w:color w:val="FF0000"/>
        </w:rPr>
        <w:t>Оценить свои шансы на поступление</w:t>
      </w:r>
    </w:p>
    <w:p w:rsidR="00FF53BA" w:rsidRDefault="00FF53BA" w:rsidP="001305CE">
      <w:pPr>
        <w:ind w:firstLine="709"/>
        <w:jc w:val="both"/>
        <w:rPr>
          <w:color w:val="555555"/>
        </w:rPr>
      </w:pPr>
      <w:r>
        <w:rPr>
          <w:color w:val="555555"/>
        </w:rPr>
        <w:t>- Узнать</w:t>
      </w:r>
      <w:r>
        <w:rPr>
          <w:rStyle w:val="apple-converted-space"/>
          <w:color w:val="555555"/>
        </w:rPr>
        <w:t> </w:t>
      </w:r>
      <w:r w:rsidRPr="009B23D4">
        <w:rPr>
          <w:rFonts w:ascii="Arial" w:hAnsi="Arial" w:cs="Arial"/>
          <w:b/>
          <w:bCs/>
          <w:u w:val="single"/>
        </w:rPr>
        <w:t>план приема</w:t>
      </w:r>
      <w:r w:rsidR="00B52148">
        <w:t xml:space="preserve"> </w:t>
      </w:r>
      <w:r>
        <w:rPr>
          <w:color w:val="555555"/>
        </w:rPr>
        <w:t>в Одинцовский филиал МГИМО</w:t>
      </w:r>
    </w:p>
    <w:p w:rsidR="00FF53BA" w:rsidRDefault="00FF53BA" w:rsidP="001305CE">
      <w:pPr>
        <w:ind w:firstLine="709"/>
        <w:jc w:val="both"/>
        <w:rPr>
          <w:color w:val="555555"/>
        </w:rPr>
      </w:pPr>
      <w:r>
        <w:rPr>
          <w:color w:val="555555"/>
        </w:rPr>
        <w:t>- Следить за</w:t>
      </w:r>
      <w:r>
        <w:rPr>
          <w:rStyle w:val="apple-converted-space"/>
          <w:color w:val="555555"/>
        </w:rPr>
        <w:t> </w:t>
      </w:r>
      <w:r w:rsidRPr="0014182E">
        <w:rPr>
          <w:rFonts w:ascii="Arial" w:hAnsi="Arial" w:cs="Arial"/>
          <w:b/>
          <w:bCs/>
        </w:rPr>
        <w:t>ходом подачи заявлений</w:t>
      </w:r>
      <w:r>
        <w:rPr>
          <w:color w:val="555555"/>
        </w:rPr>
        <w:t xml:space="preserve">, который отражается на сайтах МГИМО и Одинцовского филиала МГИМО. </w:t>
      </w:r>
      <w:r w:rsidR="00B52148">
        <w:rPr>
          <w:color w:val="555555"/>
        </w:rPr>
        <w:t>Необходимо п</w:t>
      </w:r>
      <w:r>
        <w:rPr>
          <w:color w:val="555555"/>
        </w:rPr>
        <w:t>омнит</w:t>
      </w:r>
      <w:r w:rsidR="00B52148">
        <w:rPr>
          <w:color w:val="555555"/>
        </w:rPr>
        <w:t>ь</w:t>
      </w:r>
      <w:r>
        <w:rPr>
          <w:color w:val="555555"/>
        </w:rPr>
        <w:t xml:space="preserve">, что каждый абитуриент может подать заявление в рамках трех направлений подготовки </w:t>
      </w:r>
      <w:r w:rsidR="00B52148">
        <w:rPr>
          <w:color w:val="555555"/>
        </w:rPr>
        <w:t>на неограниченное количество программ</w:t>
      </w:r>
      <w:r>
        <w:rPr>
          <w:color w:val="555555"/>
        </w:rPr>
        <w:t xml:space="preserve">,  поэтому количество заявлений и количество реальных людей, подавших заявления, </w:t>
      </w:r>
      <w:r w:rsidR="00B52148">
        <w:rPr>
          <w:color w:val="555555"/>
        </w:rPr>
        <w:t>могут  отличаться</w:t>
      </w:r>
      <w:proofErr w:type="gramStart"/>
      <w:r w:rsidR="00B52148">
        <w:rPr>
          <w:color w:val="555555"/>
        </w:rPr>
        <w:t xml:space="preserve"> </w:t>
      </w:r>
      <w:r>
        <w:rPr>
          <w:color w:val="555555"/>
        </w:rPr>
        <w:t>.</w:t>
      </w:r>
      <w:proofErr w:type="gramEnd"/>
    </w:p>
    <w:p w:rsidR="00FF53BA" w:rsidRDefault="00FF53BA" w:rsidP="001305CE">
      <w:pPr>
        <w:ind w:firstLine="709"/>
        <w:jc w:val="both"/>
        <w:rPr>
          <w:color w:val="555555"/>
        </w:rPr>
      </w:pPr>
      <w:r>
        <w:rPr>
          <w:color w:val="555555"/>
        </w:rPr>
        <w:t>C</w:t>
      </w:r>
      <w:r>
        <w:rPr>
          <w:rStyle w:val="apple-converted-space"/>
          <w:color w:val="555555"/>
        </w:rPr>
        <w:t> </w:t>
      </w:r>
      <w:r w:rsidR="00B52148">
        <w:rPr>
          <w:rStyle w:val="apple-converted-space"/>
          <w:color w:val="555555"/>
        </w:rPr>
        <w:t xml:space="preserve"> </w:t>
      </w:r>
      <w:r>
        <w:rPr>
          <w:rStyle w:val="a4"/>
          <w:color w:val="555555"/>
        </w:rPr>
        <w:t>20 июля</w:t>
      </w:r>
      <w:r w:rsidR="00846A1B">
        <w:rPr>
          <w:rStyle w:val="a4"/>
          <w:color w:val="555555"/>
        </w:rPr>
        <w:t xml:space="preserve"> </w:t>
      </w:r>
      <w:r>
        <w:rPr>
          <w:rStyle w:val="apple-converted-space"/>
          <w:color w:val="555555"/>
        </w:rPr>
        <w:t> </w:t>
      </w:r>
      <w:r>
        <w:rPr>
          <w:color w:val="555555"/>
        </w:rPr>
        <w:t>на сайтах МГИМО и Одинцовского филиала МГИМО будут публиковаться</w:t>
      </w:r>
      <w:r w:rsidR="00B52148">
        <w:rPr>
          <w:color w:val="555555"/>
        </w:rPr>
        <w:t xml:space="preserve"> </w:t>
      </w:r>
      <w:r w:rsidR="00B52148" w:rsidRPr="00B52148">
        <w:rPr>
          <w:b/>
        </w:rPr>
        <w:t>ранжированн</w:t>
      </w:r>
      <w:r w:rsidRPr="00B52148">
        <w:rPr>
          <w:rStyle w:val="a4"/>
          <w:color w:val="555555"/>
        </w:rPr>
        <w:t>ые списки</w:t>
      </w:r>
      <w:r>
        <w:rPr>
          <w:rStyle w:val="apple-converted-space"/>
          <w:color w:val="555555"/>
        </w:rPr>
        <w:t> </w:t>
      </w:r>
      <w:r>
        <w:rPr>
          <w:color w:val="555555"/>
        </w:rPr>
        <w:t>абитуриентов с выделением в них списков рекомендованных к зачислению.</w:t>
      </w:r>
      <w:r>
        <w:rPr>
          <w:rStyle w:val="apple-converted-space"/>
          <w:color w:val="555555"/>
        </w:rPr>
        <w:t> </w:t>
      </w:r>
      <w:r w:rsidR="00B52148" w:rsidRPr="00B52148">
        <w:rPr>
          <w:rStyle w:val="a4"/>
          <w:rFonts w:cstheme="minorHAnsi"/>
          <w:color w:val="595959" w:themeColor="text1" w:themeTint="A6"/>
        </w:rPr>
        <w:t xml:space="preserve">Этот список представляет собой </w:t>
      </w:r>
      <w:r w:rsidR="00B52148" w:rsidRPr="00B52148">
        <w:rPr>
          <w:rFonts w:cstheme="minorHAnsi"/>
          <w:color w:val="595959" w:themeColor="text1" w:themeTint="A6"/>
        </w:rPr>
        <w:t xml:space="preserve"> </w:t>
      </w:r>
      <w:proofErr w:type="spellStart"/>
      <w:r w:rsidRPr="00B52148">
        <w:rPr>
          <w:rFonts w:cstheme="minorHAnsi"/>
          <w:color w:val="595959" w:themeColor="text1" w:themeTint="A6"/>
        </w:rPr>
        <w:t>пофамильный</w:t>
      </w:r>
      <w:proofErr w:type="spellEnd"/>
      <w:r w:rsidRPr="00B52148">
        <w:rPr>
          <w:rFonts w:cstheme="minorHAnsi"/>
          <w:color w:val="595959" w:themeColor="text1" w:themeTint="A6"/>
        </w:rPr>
        <w:t xml:space="preserve"> перечень лиц, подавших заявления на данное направление подготовки, </w:t>
      </w:r>
      <w:r w:rsidR="00B52148" w:rsidRPr="00B52148">
        <w:rPr>
          <w:rFonts w:cstheme="minorHAnsi"/>
          <w:color w:val="595959" w:themeColor="text1" w:themeTint="A6"/>
          <w:shd w:val="clear" w:color="auto" w:fill="FFFFFF"/>
        </w:rPr>
        <w:t>ранжированный по мере убывания набранных баллов</w:t>
      </w:r>
      <w:r>
        <w:rPr>
          <w:color w:val="555555"/>
        </w:rPr>
        <w:t xml:space="preserve">. В </w:t>
      </w:r>
      <w:r w:rsidR="00B52148">
        <w:rPr>
          <w:color w:val="555555"/>
        </w:rPr>
        <w:t>ранжированных</w:t>
      </w:r>
      <w:r>
        <w:rPr>
          <w:color w:val="555555"/>
        </w:rPr>
        <w:t xml:space="preserve"> списках также указывается факт подачи оригиналов документов об образовании. Абитуриент может отслеживать свои шансы на поступление по своему месту в р</w:t>
      </w:r>
      <w:r w:rsidR="002267FD">
        <w:rPr>
          <w:color w:val="555555"/>
        </w:rPr>
        <w:t xml:space="preserve">анжированном </w:t>
      </w:r>
      <w:r>
        <w:rPr>
          <w:color w:val="555555"/>
        </w:rPr>
        <w:t>списке и по количеству оригиналов перед ним.</w:t>
      </w:r>
    </w:p>
    <w:p w:rsidR="00FF53BA" w:rsidRDefault="00FF53BA" w:rsidP="001305CE">
      <w:pPr>
        <w:ind w:firstLine="709"/>
        <w:jc w:val="both"/>
        <w:rPr>
          <w:color w:val="555555"/>
        </w:rPr>
      </w:pPr>
      <w:r>
        <w:rPr>
          <w:color w:val="555555"/>
        </w:rPr>
        <w:t>- Если абитуриент, желающий обучаться</w:t>
      </w:r>
      <w:r>
        <w:rPr>
          <w:rStyle w:val="apple-converted-space"/>
          <w:color w:val="555555"/>
        </w:rPr>
        <w:t> </w:t>
      </w:r>
      <w:r>
        <w:rPr>
          <w:rStyle w:val="a4"/>
          <w:color w:val="555555"/>
        </w:rPr>
        <w:t>на платной основе</w:t>
      </w:r>
      <w:r>
        <w:rPr>
          <w:color w:val="555555"/>
        </w:rPr>
        <w:t>, набирает необходимый балл ЕГЭ</w:t>
      </w:r>
      <w:r w:rsidR="002267FD">
        <w:rPr>
          <w:color w:val="555555"/>
        </w:rPr>
        <w:t xml:space="preserve"> для поступления</w:t>
      </w:r>
      <w:r>
        <w:rPr>
          <w:color w:val="555555"/>
        </w:rPr>
        <w:t>, заключает договор на оказание платных образовательных услуг и представляет оригинал документа об образовании, он имеет все шансы на поступление.</w:t>
      </w:r>
    </w:p>
    <w:p w:rsidR="00FF53BA" w:rsidRDefault="00FF53BA" w:rsidP="001305CE">
      <w:pPr>
        <w:ind w:firstLine="709"/>
        <w:jc w:val="both"/>
        <w:rPr>
          <w:rStyle w:val="a5"/>
          <w:b/>
          <w:bCs/>
          <w:color w:val="FF0000"/>
        </w:rPr>
      </w:pPr>
      <w:r>
        <w:rPr>
          <w:rStyle w:val="a5"/>
          <w:b/>
          <w:bCs/>
          <w:color w:val="FF0000"/>
        </w:rPr>
        <w:t>5. Принести оригинал документа об образовании</w:t>
      </w:r>
    </w:p>
    <w:p w:rsidR="00846A1B" w:rsidRDefault="00846A1B" w:rsidP="001305CE">
      <w:pPr>
        <w:ind w:firstLine="709"/>
        <w:jc w:val="both"/>
        <w:rPr>
          <w:color w:val="555555"/>
        </w:rPr>
      </w:pPr>
      <w:r>
        <w:rPr>
          <w:color w:val="555555"/>
        </w:rPr>
        <w:t>Для зачисления обязательным условием является</w:t>
      </w:r>
      <w:r>
        <w:rPr>
          <w:rStyle w:val="apple-converted-space"/>
          <w:color w:val="555555"/>
        </w:rPr>
        <w:t> </w:t>
      </w:r>
      <w:r>
        <w:rPr>
          <w:rStyle w:val="a4"/>
          <w:color w:val="555555"/>
        </w:rPr>
        <w:t>наличие оригинала</w:t>
      </w:r>
      <w:r>
        <w:rPr>
          <w:rStyle w:val="apple-converted-space"/>
          <w:color w:val="555555"/>
        </w:rPr>
        <w:t> </w:t>
      </w:r>
      <w:r>
        <w:rPr>
          <w:rStyle w:val="a4"/>
          <w:color w:val="555555"/>
        </w:rPr>
        <w:t>документа об образовании</w:t>
      </w:r>
      <w:r>
        <w:rPr>
          <w:rStyle w:val="apple-converted-space"/>
          <w:color w:val="555555"/>
        </w:rPr>
        <w:t> </w:t>
      </w:r>
      <w:r>
        <w:rPr>
          <w:color w:val="555555"/>
        </w:rPr>
        <w:t>в его личном деле. Абитуриентам рекомендуется представлять оригинал при подаче документов во избежание очередей и для прояснения конкурсной ситуации. Если абитуриент первоначально подавал оригинал документа об образовании на одно направление подготовки, а затем решил поменять приоритеты и передать оригинал на другое направление, он должен подать соответствующее заявление в отборочную комиссию.</w:t>
      </w:r>
    </w:p>
    <w:p w:rsidR="00846A1B" w:rsidRDefault="00846A1B" w:rsidP="001305CE">
      <w:pPr>
        <w:ind w:firstLine="709"/>
        <w:jc w:val="both"/>
        <w:rPr>
          <w:rStyle w:val="a5"/>
          <w:b/>
          <w:bCs/>
          <w:color w:val="FF0000"/>
        </w:rPr>
      </w:pPr>
      <w:r>
        <w:rPr>
          <w:rStyle w:val="a5"/>
          <w:b/>
          <w:bCs/>
          <w:color w:val="FF0000"/>
        </w:rPr>
        <w:t>6.  Пройти процедуру зачисления</w:t>
      </w:r>
    </w:p>
    <w:p w:rsidR="00846A1B" w:rsidRDefault="00846A1B" w:rsidP="001305CE">
      <w:pPr>
        <w:ind w:firstLine="709"/>
        <w:jc w:val="both"/>
        <w:rPr>
          <w:color w:val="555555"/>
        </w:rPr>
      </w:pPr>
      <w:r>
        <w:rPr>
          <w:color w:val="555555"/>
        </w:rPr>
        <w:t>Абитуриентам рекомендуется пройти</w:t>
      </w:r>
      <w:r>
        <w:rPr>
          <w:rStyle w:val="apple-converted-space"/>
          <w:color w:val="555555"/>
        </w:rPr>
        <w:t> </w:t>
      </w:r>
      <w:r>
        <w:rPr>
          <w:rStyle w:val="a4"/>
          <w:color w:val="555555"/>
        </w:rPr>
        <w:t>собеседование с деканом факультета</w:t>
      </w:r>
      <w:r>
        <w:rPr>
          <w:color w:val="555555"/>
        </w:rPr>
        <w:t>, на который он планирует поступать, для решения всех организационных вопросов (определение основы поступления, программы подготовки в рамках направления и т.д.). График собеседования деканов факультетов с абитуриентами размещается на информационном стенде приемной комиссии и на сайте.</w:t>
      </w:r>
    </w:p>
    <w:p w:rsidR="00846A1B" w:rsidRDefault="00846A1B" w:rsidP="001305CE">
      <w:pPr>
        <w:ind w:firstLine="709"/>
        <w:jc w:val="both"/>
        <w:rPr>
          <w:rStyle w:val="a5"/>
          <w:b/>
          <w:bCs/>
          <w:color w:val="FF0000"/>
        </w:rPr>
      </w:pPr>
      <w:r>
        <w:rPr>
          <w:rStyle w:val="a5"/>
          <w:b/>
          <w:bCs/>
          <w:color w:val="FF0000"/>
        </w:rPr>
        <w:t>7. Увидеть свою фамилию в приказе на зачисление</w:t>
      </w:r>
    </w:p>
    <w:p w:rsidR="00846A1B" w:rsidRDefault="00846A1B" w:rsidP="001305CE">
      <w:pPr>
        <w:ind w:firstLine="709"/>
        <w:jc w:val="both"/>
        <w:rPr>
          <w:rStyle w:val="a5"/>
          <w:b/>
          <w:bCs/>
          <w:color w:val="FF0000"/>
        </w:rPr>
      </w:pPr>
    </w:p>
    <w:p w:rsidR="00846A1B" w:rsidRDefault="00846A1B" w:rsidP="001305CE">
      <w:pPr>
        <w:ind w:firstLine="709"/>
        <w:jc w:val="both"/>
        <w:rPr>
          <w:rStyle w:val="a5"/>
          <w:b/>
          <w:bCs/>
          <w:color w:val="FF0000"/>
        </w:rPr>
      </w:pPr>
    </w:p>
    <w:p w:rsidR="00846A1B" w:rsidRDefault="00846A1B" w:rsidP="001305CE">
      <w:pPr>
        <w:ind w:firstLine="709"/>
        <w:jc w:val="both"/>
        <w:rPr>
          <w:rStyle w:val="a5"/>
          <w:b/>
          <w:bCs/>
          <w:color w:val="FF0000"/>
        </w:rPr>
      </w:pPr>
    </w:p>
    <w:p w:rsidR="00846A1B" w:rsidRDefault="00846A1B" w:rsidP="001305CE">
      <w:pPr>
        <w:ind w:firstLine="709"/>
        <w:jc w:val="both"/>
        <w:rPr>
          <w:rStyle w:val="a5"/>
          <w:b/>
          <w:bCs/>
          <w:color w:val="FF0000"/>
        </w:rPr>
      </w:pPr>
    </w:p>
    <w:p w:rsidR="00846A1B" w:rsidRDefault="00846A1B" w:rsidP="001305CE">
      <w:pPr>
        <w:ind w:firstLine="709"/>
        <w:jc w:val="both"/>
        <w:rPr>
          <w:rStyle w:val="a5"/>
          <w:b/>
          <w:bCs/>
          <w:color w:val="FF0000"/>
        </w:rPr>
      </w:pPr>
    </w:p>
    <w:p w:rsidR="00846A1B" w:rsidRDefault="00846A1B" w:rsidP="001305CE">
      <w:pPr>
        <w:ind w:firstLine="709"/>
        <w:jc w:val="both"/>
        <w:rPr>
          <w:rStyle w:val="a5"/>
          <w:b/>
          <w:bCs/>
          <w:color w:val="FF0000"/>
        </w:rPr>
      </w:pPr>
    </w:p>
    <w:sectPr w:rsidR="00846A1B" w:rsidSect="0020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A1E00"/>
    <w:multiLevelType w:val="multilevel"/>
    <w:tmpl w:val="3968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B4F"/>
    <w:rsid w:val="00011C9E"/>
    <w:rsid w:val="00012618"/>
    <w:rsid w:val="00040AF8"/>
    <w:rsid w:val="00064CB1"/>
    <w:rsid w:val="00083932"/>
    <w:rsid w:val="000840EA"/>
    <w:rsid w:val="00097999"/>
    <w:rsid w:val="000A61C9"/>
    <w:rsid w:val="000B2531"/>
    <w:rsid w:val="000C25D4"/>
    <w:rsid w:val="000E0A62"/>
    <w:rsid w:val="000F1983"/>
    <w:rsid w:val="001014A0"/>
    <w:rsid w:val="00115E69"/>
    <w:rsid w:val="001305CE"/>
    <w:rsid w:val="0014182E"/>
    <w:rsid w:val="00176ABD"/>
    <w:rsid w:val="001845A7"/>
    <w:rsid w:val="001D12A2"/>
    <w:rsid w:val="001D5E09"/>
    <w:rsid w:val="002073B9"/>
    <w:rsid w:val="00211F6E"/>
    <w:rsid w:val="00223BF9"/>
    <w:rsid w:val="002267FD"/>
    <w:rsid w:val="0026789E"/>
    <w:rsid w:val="0027035A"/>
    <w:rsid w:val="00271A5F"/>
    <w:rsid w:val="00280393"/>
    <w:rsid w:val="002F4C74"/>
    <w:rsid w:val="003111A1"/>
    <w:rsid w:val="003179DE"/>
    <w:rsid w:val="0032543B"/>
    <w:rsid w:val="00333271"/>
    <w:rsid w:val="0034463A"/>
    <w:rsid w:val="00361377"/>
    <w:rsid w:val="0037147E"/>
    <w:rsid w:val="0037664E"/>
    <w:rsid w:val="00397A10"/>
    <w:rsid w:val="003A4343"/>
    <w:rsid w:val="00400D80"/>
    <w:rsid w:val="0040250F"/>
    <w:rsid w:val="00402570"/>
    <w:rsid w:val="00416C8C"/>
    <w:rsid w:val="00460FDE"/>
    <w:rsid w:val="00490FEA"/>
    <w:rsid w:val="00496D8E"/>
    <w:rsid w:val="004B5C6E"/>
    <w:rsid w:val="00512589"/>
    <w:rsid w:val="00544E25"/>
    <w:rsid w:val="00547B34"/>
    <w:rsid w:val="005677C6"/>
    <w:rsid w:val="00575E33"/>
    <w:rsid w:val="005C4AA2"/>
    <w:rsid w:val="005F28B8"/>
    <w:rsid w:val="00602882"/>
    <w:rsid w:val="00606112"/>
    <w:rsid w:val="00631C33"/>
    <w:rsid w:val="00635B58"/>
    <w:rsid w:val="0064085E"/>
    <w:rsid w:val="00654C83"/>
    <w:rsid w:val="0066421A"/>
    <w:rsid w:val="00673320"/>
    <w:rsid w:val="00676A63"/>
    <w:rsid w:val="00687272"/>
    <w:rsid w:val="006927DF"/>
    <w:rsid w:val="006B3922"/>
    <w:rsid w:val="006C309C"/>
    <w:rsid w:val="006D3A45"/>
    <w:rsid w:val="006E3B29"/>
    <w:rsid w:val="0070359D"/>
    <w:rsid w:val="007039C5"/>
    <w:rsid w:val="00704947"/>
    <w:rsid w:val="00723400"/>
    <w:rsid w:val="0073359F"/>
    <w:rsid w:val="00733C02"/>
    <w:rsid w:val="00772976"/>
    <w:rsid w:val="0079616D"/>
    <w:rsid w:val="007C0BC2"/>
    <w:rsid w:val="007C1E83"/>
    <w:rsid w:val="00802486"/>
    <w:rsid w:val="00804E3F"/>
    <w:rsid w:val="0081777F"/>
    <w:rsid w:val="00817834"/>
    <w:rsid w:val="0083462C"/>
    <w:rsid w:val="0083587E"/>
    <w:rsid w:val="00835E0E"/>
    <w:rsid w:val="00846A1B"/>
    <w:rsid w:val="0084761D"/>
    <w:rsid w:val="00855886"/>
    <w:rsid w:val="008558BE"/>
    <w:rsid w:val="0086717A"/>
    <w:rsid w:val="00883047"/>
    <w:rsid w:val="00896E6E"/>
    <w:rsid w:val="008D2B55"/>
    <w:rsid w:val="008D4B71"/>
    <w:rsid w:val="008D7F49"/>
    <w:rsid w:val="008E563D"/>
    <w:rsid w:val="008F7F6C"/>
    <w:rsid w:val="009329CA"/>
    <w:rsid w:val="009413BD"/>
    <w:rsid w:val="009A0792"/>
    <w:rsid w:val="009B23D4"/>
    <w:rsid w:val="009B3B94"/>
    <w:rsid w:val="009B664D"/>
    <w:rsid w:val="009D7550"/>
    <w:rsid w:val="009E0570"/>
    <w:rsid w:val="009F52B1"/>
    <w:rsid w:val="00A04C37"/>
    <w:rsid w:val="00A13EB1"/>
    <w:rsid w:val="00A160FA"/>
    <w:rsid w:val="00A161F2"/>
    <w:rsid w:val="00A2063D"/>
    <w:rsid w:val="00A37B06"/>
    <w:rsid w:val="00A51281"/>
    <w:rsid w:val="00A52813"/>
    <w:rsid w:val="00A56DAE"/>
    <w:rsid w:val="00A665A6"/>
    <w:rsid w:val="00AA0672"/>
    <w:rsid w:val="00AB0533"/>
    <w:rsid w:val="00AB3FFB"/>
    <w:rsid w:val="00AC17EC"/>
    <w:rsid w:val="00AF06D7"/>
    <w:rsid w:val="00B0715A"/>
    <w:rsid w:val="00B12D06"/>
    <w:rsid w:val="00B175B0"/>
    <w:rsid w:val="00B30545"/>
    <w:rsid w:val="00B337D7"/>
    <w:rsid w:val="00B351A8"/>
    <w:rsid w:val="00B404C1"/>
    <w:rsid w:val="00B52148"/>
    <w:rsid w:val="00B6340C"/>
    <w:rsid w:val="00B76428"/>
    <w:rsid w:val="00B8233F"/>
    <w:rsid w:val="00B96EE1"/>
    <w:rsid w:val="00BA6CEC"/>
    <w:rsid w:val="00BB0267"/>
    <w:rsid w:val="00BB383F"/>
    <w:rsid w:val="00BB4D54"/>
    <w:rsid w:val="00BB593E"/>
    <w:rsid w:val="00BD69FE"/>
    <w:rsid w:val="00BE11E8"/>
    <w:rsid w:val="00C074B0"/>
    <w:rsid w:val="00C17AA2"/>
    <w:rsid w:val="00C37101"/>
    <w:rsid w:val="00C569F3"/>
    <w:rsid w:val="00C644AA"/>
    <w:rsid w:val="00C71EBA"/>
    <w:rsid w:val="00C7745B"/>
    <w:rsid w:val="00C847DC"/>
    <w:rsid w:val="00C91081"/>
    <w:rsid w:val="00CA4BFB"/>
    <w:rsid w:val="00CB49AA"/>
    <w:rsid w:val="00CC5357"/>
    <w:rsid w:val="00CF3C8B"/>
    <w:rsid w:val="00CF4395"/>
    <w:rsid w:val="00D16F2F"/>
    <w:rsid w:val="00D26813"/>
    <w:rsid w:val="00D6218E"/>
    <w:rsid w:val="00D81E10"/>
    <w:rsid w:val="00DA7581"/>
    <w:rsid w:val="00DC5F22"/>
    <w:rsid w:val="00E04592"/>
    <w:rsid w:val="00E05C35"/>
    <w:rsid w:val="00E17DD9"/>
    <w:rsid w:val="00E44737"/>
    <w:rsid w:val="00E51B1B"/>
    <w:rsid w:val="00E54E2C"/>
    <w:rsid w:val="00E84F6A"/>
    <w:rsid w:val="00E908CD"/>
    <w:rsid w:val="00E9091D"/>
    <w:rsid w:val="00EB6294"/>
    <w:rsid w:val="00EC7B4F"/>
    <w:rsid w:val="00EE595B"/>
    <w:rsid w:val="00F21809"/>
    <w:rsid w:val="00F30A36"/>
    <w:rsid w:val="00F34304"/>
    <w:rsid w:val="00F36014"/>
    <w:rsid w:val="00F56039"/>
    <w:rsid w:val="00F639C4"/>
    <w:rsid w:val="00F7757F"/>
    <w:rsid w:val="00F9414F"/>
    <w:rsid w:val="00FA2FF2"/>
    <w:rsid w:val="00FA48A1"/>
    <w:rsid w:val="00FB170B"/>
    <w:rsid w:val="00FC2C79"/>
    <w:rsid w:val="00FF3DA4"/>
    <w:rsid w:val="00FF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7B4F"/>
    <w:rPr>
      <w:b/>
      <w:bCs/>
    </w:rPr>
  </w:style>
  <w:style w:type="paragraph" w:customStyle="1" w:styleId="listparagraph">
    <w:name w:val="listparagraph"/>
    <w:basedOn w:val="a"/>
    <w:rsid w:val="00EC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C7B4F"/>
    <w:rPr>
      <w:i/>
      <w:iCs/>
    </w:rPr>
  </w:style>
  <w:style w:type="character" w:customStyle="1" w:styleId="apple-converted-space">
    <w:name w:val="apple-converted-space"/>
    <w:basedOn w:val="a0"/>
    <w:rsid w:val="00EC7B4F"/>
  </w:style>
  <w:style w:type="character" w:styleId="a6">
    <w:name w:val="Hyperlink"/>
    <w:basedOn w:val="a0"/>
    <w:uiPriority w:val="99"/>
    <w:unhideWhenUsed/>
    <w:rsid w:val="00EC7B4F"/>
    <w:rPr>
      <w:color w:val="0000FF"/>
      <w:u w:val="single"/>
    </w:rPr>
  </w:style>
  <w:style w:type="character" w:customStyle="1" w:styleId="bgatthead">
    <w:name w:val="bgatthead"/>
    <w:basedOn w:val="a0"/>
    <w:rsid w:val="00EC7B4F"/>
  </w:style>
  <w:style w:type="paragraph" w:customStyle="1" w:styleId="default">
    <w:name w:val="default"/>
    <w:basedOn w:val="a"/>
    <w:rsid w:val="00EC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7B4F"/>
    <w:rPr>
      <w:b/>
      <w:bCs/>
    </w:rPr>
  </w:style>
  <w:style w:type="paragraph" w:customStyle="1" w:styleId="listparagraph">
    <w:name w:val="listparagraph"/>
    <w:basedOn w:val="a"/>
    <w:rsid w:val="00EC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C7B4F"/>
    <w:rPr>
      <w:i/>
      <w:iCs/>
    </w:rPr>
  </w:style>
  <w:style w:type="character" w:customStyle="1" w:styleId="apple-converted-space">
    <w:name w:val="apple-converted-space"/>
    <w:basedOn w:val="a0"/>
    <w:rsid w:val="00EC7B4F"/>
  </w:style>
  <w:style w:type="character" w:styleId="a6">
    <w:name w:val="Hyperlink"/>
    <w:basedOn w:val="a0"/>
    <w:uiPriority w:val="99"/>
    <w:unhideWhenUsed/>
    <w:rsid w:val="00EC7B4F"/>
    <w:rPr>
      <w:color w:val="0000FF"/>
      <w:u w:val="single"/>
    </w:rPr>
  </w:style>
  <w:style w:type="character" w:customStyle="1" w:styleId="bgatthead">
    <w:name w:val="bgatthead"/>
    <w:basedOn w:val="a0"/>
    <w:rsid w:val="00EC7B4F"/>
  </w:style>
  <w:style w:type="paragraph" w:customStyle="1" w:styleId="default">
    <w:name w:val="default"/>
    <w:basedOn w:val="a"/>
    <w:rsid w:val="00EC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91B1-4005-4202-AB3F-C1AAC6B1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LitvinovaEA</dc:creator>
  <cp:lastModifiedBy>LitvinovaEA</cp:lastModifiedBy>
  <cp:revision>2</cp:revision>
  <cp:lastPrinted>2017-02-27T07:22:00Z</cp:lastPrinted>
  <dcterms:created xsi:type="dcterms:W3CDTF">2017-02-28T12:45:00Z</dcterms:created>
  <dcterms:modified xsi:type="dcterms:W3CDTF">2017-02-28T12:45:00Z</dcterms:modified>
</cp:coreProperties>
</file>