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8" w:rsidRDefault="000962F8" w:rsidP="0039087C">
      <w:pPr>
        <w:jc w:val="center"/>
        <w:rPr>
          <w:rFonts w:ascii="a_CooperBlackCm" w:hAnsi="a_CooperBlackCm"/>
          <w:sz w:val="36"/>
          <w:szCs w:val="36"/>
        </w:rPr>
      </w:pPr>
    </w:p>
    <w:p w:rsidR="000962F8" w:rsidRDefault="0039087C" w:rsidP="0039087C">
      <w:pPr>
        <w:jc w:val="center"/>
        <w:rPr>
          <w:rFonts w:ascii="a_CooperBlackCm" w:hAnsi="a_CooperBlackCm"/>
          <w:sz w:val="36"/>
          <w:szCs w:val="36"/>
        </w:rPr>
      </w:pPr>
      <w:r w:rsidRPr="0039087C">
        <w:rPr>
          <w:rFonts w:ascii="a_CooperBlackCm" w:hAnsi="a_CooperBlackCm"/>
          <w:sz w:val="36"/>
          <w:szCs w:val="36"/>
        </w:rPr>
        <w:t xml:space="preserve">О трудоустройстве </w:t>
      </w:r>
    </w:p>
    <w:p w:rsidR="00721F19" w:rsidRDefault="0039087C" w:rsidP="0039087C">
      <w:pPr>
        <w:jc w:val="center"/>
        <w:rPr>
          <w:rFonts w:ascii="a_CooperBlackCm" w:hAnsi="a_CooperBlackCm"/>
          <w:sz w:val="36"/>
          <w:szCs w:val="36"/>
        </w:rPr>
      </w:pPr>
      <w:r w:rsidRPr="0039087C">
        <w:rPr>
          <w:rFonts w:ascii="a_CooperBlackCm" w:hAnsi="a_CooperBlackCm"/>
          <w:sz w:val="36"/>
          <w:szCs w:val="36"/>
        </w:rPr>
        <w:t>в Московскую областную таможню</w:t>
      </w:r>
    </w:p>
    <w:p w:rsidR="0039087C" w:rsidRDefault="0039087C" w:rsidP="0039087C">
      <w:pPr>
        <w:jc w:val="center"/>
        <w:rPr>
          <w:rFonts w:ascii="a_CooperBlackCm" w:hAnsi="a_CooperBlackCm"/>
          <w:sz w:val="36"/>
          <w:szCs w:val="36"/>
        </w:rPr>
      </w:pPr>
    </w:p>
    <w:p w:rsidR="0039087C" w:rsidRPr="000962F8" w:rsidRDefault="0039087C" w:rsidP="000962F8">
      <w:pPr>
        <w:pStyle w:val="a3"/>
        <w:numPr>
          <w:ilvl w:val="0"/>
          <w:numId w:val="3"/>
        </w:num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Московская областная таможня проводит </w:t>
      </w:r>
      <w:r w:rsidRPr="000962F8">
        <w:rPr>
          <w:rFonts w:ascii="Times New Roman" w:hAnsi="Times New Roman" w:cs="Times New Roman"/>
          <w:b/>
          <w:sz w:val="28"/>
          <w:szCs w:val="28"/>
        </w:rPr>
        <w:t>набор кандидатов</w:t>
      </w:r>
      <w:r w:rsidRPr="000962F8">
        <w:rPr>
          <w:rFonts w:ascii="Times New Roman" w:hAnsi="Times New Roman" w:cs="Times New Roman"/>
          <w:sz w:val="28"/>
          <w:szCs w:val="28"/>
        </w:rPr>
        <w:t xml:space="preserve"> на должности федеральной государственной гражданской службы из числа выпускников высших учебных заведений, проживающих в г. Москве и Московской области и обучавшихся по специальностям:</w:t>
      </w:r>
    </w:p>
    <w:p w:rsidR="0039087C" w:rsidRPr="004B07C0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07C0">
        <w:rPr>
          <w:rFonts w:ascii="Times New Roman" w:hAnsi="Times New Roman" w:cs="Times New Roman"/>
          <w:sz w:val="28"/>
          <w:szCs w:val="28"/>
        </w:rPr>
        <w:t xml:space="preserve">таможенное дело; </w:t>
      </w:r>
    </w:p>
    <w:p w:rsidR="0039087C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 xml:space="preserve">юриспруденция; </w:t>
      </w:r>
    </w:p>
    <w:p w:rsidR="0039087C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 xml:space="preserve">экономика; </w:t>
      </w:r>
    </w:p>
    <w:p w:rsidR="004B07C0" w:rsidRPr="000962F8" w:rsidRDefault="0039087C" w:rsidP="000962F8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4B07C0" w:rsidRPr="000962F8">
        <w:rPr>
          <w:rFonts w:ascii="Times New Roman" w:hAnsi="Times New Roman" w:cs="Times New Roman"/>
          <w:b/>
          <w:sz w:val="28"/>
          <w:szCs w:val="28"/>
        </w:rPr>
        <w:t>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07C0" w:rsidRPr="000962F8" w:rsidRDefault="004B07C0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>Должностным лицам таможенных органов выплачивается стабильная заработная плата, предоставляется ряд социальных гарантий. В Московской областной таможне созданы необходимые условия для профессиональной адаптации и развития молодых специалистов.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6012" w:rsidRPr="000962F8" w:rsidRDefault="004B07C0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таможни является создание в декабре 2018 г. Московского областного таможенного поста центра электронного декларирования, который будет размещаться по адресу: г. Москва, ул. 6-я Радиальная, д.1. Выгодное расположение объекта, удобный график работы должностных лиц (2 через 2 по 12 часов с перерывами на отдых </w:t>
      </w:r>
      <w:r w:rsidR="00B86012" w:rsidRPr="000962F8">
        <w:rPr>
          <w:rFonts w:ascii="Times New Roman" w:hAnsi="Times New Roman" w:cs="Times New Roman"/>
          <w:sz w:val="28"/>
          <w:szCs w:val="28"/>
        </w:rPr>
        <w:t>и прием пищи), реальные перспективы служебного роста, делают создаваемый центр электронного декларирования привлекательным для граждан, планирующих начать свою трудовую деятельность в таможенных органах.</w:t>
      </w:r>
    </w:p>
    <w:p w:rsidR="000962F8" w:rsidRDefault="000962F8" w:rsidP="000962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87C" w:rsidRPr="000962F8" w:rsidRDefault="00B86012" w:rsidP="000962F8">
      <w:pPr>
        <w:pStyle w:val="a3"/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0962F8">
        <w:rPr>
          <w:rFonts w:ascii="Times New Roman" w:hAnsi="Times New Roman" w:cs="Times New Roman"/>
          <w:sz w:val="28"/>
          <w:szCs w:val="28"/>
        </w:rPr>
        <w:t xml:space="preserve"> о перечне и порядке предоставления документов, проведения конкурсных процедур </w:t>
      </w:r>
      <w:r w:rsidRPr="000962F8">
        <w:rPr>
          <w:rFonts w:ascii="Times New Roman" w:hAnsi="Times New Roman" w:cs="Times New Roman"/>
          <w:b/>
          <w:sz w:val="28"/>
          <w:szCs w:val="28"/>
        </w:rPr>
        <w:t>размещается на сайте Московской областной таможни в разделе «О таможне» подраздел «Вакансии</w:t>
      </w:r>
      <w:r w:rsidR="00BB6012" w:rsidRPr="000962F8">
        <w:rPr>
          <w:rFonts w:ascii="Times New Roman" w:hAnsi="Times New Roman" w:cs="Times New Roman"/>
          <w:b/>
          <w:sz w:val="28"/>
          <w:szCs w:val="28"/>
        </w:rPr>
        <w:t>».</w:t>
      </w: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0962F8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F8" w:rsidRDefault="00BB6012" w:rsidP="0009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организационные вопросы являются должностные лица отделения подготовки кадров</w:t>
      </w:r>
    </w:p>
    <w:p w:rsidR="000962F8" w:rsidRPr="000962F8" w:rsidRDefault="00BB6012" w:rsidP="00096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Наталья Владимировна Перепелкина </w:t>
      </w:r>
    </w:p>
    <w:p w:rsidR="000962F8" w:rsidRPr="000962F8" w:rsidRDefault="00BB6012" w:rsidP="00096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F8">
        <w:rPr>
          <w:rFonts w:ascii="Times New Roman" w:hAnsi="Times New Roman" w:cs="Times New Roman"/>
          <w:sz w:val="28"/>
          <w:szCs w:val="28"/>
        </w:rPr>
        <w:t xml:space="preserve">Любовь Петровна Каракулина </w:t>
      </w:r>
    </w:p>
    <w:p w:rsidR="00BB6012" w:rsidRPr="000962F8" w:rsidRDefault="00BB6012" w:rsidP="0009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8">
        <w:rPr>
          <w:rFonts w:ascii="Times New Roman" w:hAnsi="Times New Roman" w:cs="Times New Roman"/>
          <w:b/>
          <w:sz w:val="28"/>
          <w:szCs w:val="28"/>
        </w:rPr>
        <w:t>тел. 8(499) 720-86-11, 8(499)720-86-54</w:t>
      </w:r>
    </w:p>
    <w:p w:rsidR="000962F8" w:rsidRPr="00BB6012" w:rsidRDefault="000962F8" w:rsidP="0009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7C" w:rsidRDefault="0039087C" w:rsidP="000962F8">
      <w:pPr>
        <w:spacing w:after="0"/>
        <w:jc w:val="both"/>
      </w:pPr>
    </w:p>
    <w:sectPr w:rsidR="0039087C" w:rsidSect="000962F8">
      <w:pgSz w:w="11906" w:h="16838" w:code="9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CooperBlackCm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328"/>
    <w:multiLevelType w:val="hybridMultilevel"/>
    <w:tmpl w:val="A3F6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120"/>
    <w:multiLevelType w:val="hybridMultilevel"/>
    <w:tmpl w:val="6B6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1ECB"/>
    <w:multiLevelType w:val="hybridMultilevel"/>
    <w:tmpl w:val="E5EE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5"/>
    <w:rsid w:val="000962F8"/>
    <w:rsid w:val="0039087C"/>
    <w:rsid w:val="004B07C0"/>
    <w:rsid w:val="005F7B97"/>
    <w:rsid w:val="00721F19"/>
    <w:rsid w:val="00AF69C5"/>
    <w:rsid w:val="00B86012"/>
    <w:rsid w:val="00B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Марийченко Юлия Михайловна</dc:creator>
  <cp:keywords/>
  <dc:description/>
  <cp:lastModifiedBy>Марийченко Юлия Михайловна</cp:lastModifiedBy>
  <cp:revision>2</cp:revision>
  <dcterms:created xsi:type="dcterms:W3CDTF">2018-11-08T06:21:00Z</dcterms:created>
  <dcterms:modified xsi:type="dcterms:W3CDTF">2018-11-08T07:12:00Z</dcterms:modified>
</cp:coreProperties>
</file>